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AB14" w14:textId="4FB1C7C9" w:rsidR="0076082E" w:rsidRDefault="00FE2947">
      <w:r w:rsidRPr="00CC4C23">
        <w:rPr>
          <w:sz w:val="56"/>
        </w:rPr>
        <w:tab/>
      </w:r>
      <w:r w:rsidRPr="00FE2947">
        <w:rPr>
          <w:sz w:val="56"/>
        </w:rPr>
        <w:t xml:space="preserve">How </w:t>
      </w:r>
      <w:r w:rsidR="00CC4C23">
        <w:rPr>
          <w:sz w:val="56"/>
        </w:rPr>
        <w:t>eWallet</w:t>
      </w:r>
      <w:r w:rsidRPr="00FE2947">
        <w:rPr>
          <w:sz w:val="56"/>
        </w:rPr>
        <w:t xml:space="preserve"> Works</w:t>
      </w:r>
      <w:r>
        <w:tab/>
      </w:r>
      <w:r>
        <w:tab/>
      </w:r>
    </w:p>
    <w:p w14:paraId="6F751B35" w14:textId="461CDB74" w:rsidR="00FE2947" w:rsidRDefault="00FE2947">
      <w:r>
        <w:rPr>
          <w:rFonts w:ascii="Verdana" w:hAnsi="Verdana"/>
          <w:noProof/>
          <w:color w:val="666666"/>
          <w:sz w:val="21"/>
          <w:szCs w:val="21"/>
        </w:rPr>
        <w:drawing>
          <wp:anchor distT="0" distB="0" distL="114300" distR="114300" simplePos="0" relativeHeight="251659264" behindDoc="1" locked="0" layoutInCell="1" allowOverlap="1" wp14:anchorId="2B945A5B" wp14:editId="5C1BD34C">
            <wp:simplePos x="0" y="0"/>
            <wp:positionH relativeFrom="margin">
              <wp:align>left</wp:align>
            </wp:positionH>
            <wp:positionV relativeFrom="paragraph">
              <wp:posOffset>9525</wp:posOffset>
            </wp:positionV>
            <wp:extent cx="1238250" cy="1238250"/>
            <wp:effectExtent l="0" t="0" r="0" b="0"/>
            <wp:wrapNone/>
            <wp:docPr id="3" name="Picture 3" descr="https://bookfairs.scholastic.com/content/dam/bookfairs/2017%20-%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fairs.scholastic.com/content/dam/bookfairs/2017%20-%20Images/laptop.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09365" w14:textId="11BE21A1" w:rsidR="00FE2947" w:rsidRDefault="00FE2947"/>
    <w:p w14:paraId="0EB7DC34" w14:textId="4B8A2BE0" w:rsidR="00F32299" w:rsidRDefault="00FE2947">
      <w:pPr>
        <w:rPr>
          <w:sz w:val="24"/>
        </w:rPr>
      </w:pPr>
      <w:r>
        <w:tab/>
      </w:r>
      <w:r>
        <w:tab/>
      </w:r>
      <w:r>
        <w:tab/>
      </w:r>
      <w:r>
        <w:rPr>
          <w:sz w:val="24"/>
        </w:rPr>
        <w:t>Visit</w:t>
      </w:r>
      <w:r w:rsidRPr="00FE2947">
        <w:rPr>
          <w:sz w:val="24"/>
        </w:rPr>
        <w:t xml:space="preserve"> our Book Fair Homepage:  </w:t>
      </w:r>
      <w:hyperlink r:id="rId7" w:history="1">
        <w:r w:rsidR="00521576" w:rsidRPr="006059E2">
          <w:rPr>
            <w:rStyle w:val="Hyperlink"/>
            <w:sz w:val="24"/>
          </w:rPr>
          <w:t>https://www.scholastic.com/bf/central_middle</w:t>
        </w:r>
      </w:hyperlink>
      <w:r w:rsidR="00F32299">
        <w:rPr>
          <w:sz w:val="24"/>
        </w:rPr>
        <w:t xml:space="preserve"> </w:t>
      </w:r>
    </w:p>
    <w:p w14:paraId="6FDF6C14" w14:textId="4A5B22D5" w:rsidR="00FE2947" w:rsidRDefault="00FE2947" w:rsidP="00FE2947">
      <w:pPr>
        <w:pStyle w:val="ListParagraph"/>
        <w:numPr>
          <w:ilvl w:val="0"/>
          <w:numId w:val="1"/>
        </w:numPr>
        <w:rPr>
          <w:sz w:val="24"/>
        </w:rPr>
      </w:pPr>
      <w:r>
        <w:rPr>
          <w:sz w:val="24"/>
        </w:rPr>
        <w:t xml:space="preserve">Click on </w:t>
      </w:r>
      <w:r w:rsidR="00457071">
        <w:rPr>
          <w:sz w:val="24"/>
        </w:rPr>
        <w:t xml:space="preserve">the </w:t>
      </w:r>
      <w:r w:rsidR="00BE55A3">
        <w:rPr>
          <w:noProof/>
        </w:rPr>
        <w:drawing>
          <wp:inline distT="0" distB="0" distL="0" distR="0" wp14:anchorId="0C5B5914" wp14:editId="47823768">
            <wp:extent cx="912064" cy="2762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940" cy="290724"/>
                    </a:xfrm>
                    <a:prstGeom prst="rect">
                      <a:avLst/>
                    </a:prstGeom>
                    <a:noFill/>
                    <a:ln>
                      <a:noFill/>
                    </a:ln>
                  </pic:spPr>
                </pic:pic>
              </a:graphicData>
            </a:graphic>
          </wp:inline>
        </w:drawing>
      </w:r>
      <w:r w:rsidR="00457071">
        <w:rPr>
          <w:sz w:val="24"/>
        </w:rPr>
        <w:t xml:space="preserve"> </w:t>
      </w:r>
      <w:r w:rsidR="00BE55A3">
        <w:rPr>
          <w:sz w:val="24"/>
        </w:rPr>
        <w:t xml:space="preserve">button in the </w:t>
      </w:r>
      <w:r>
        <w:rPr>
          <w:sz w:val="24"/>
        </w:rPr>
        <w:t>eWallet</w:t>
      </w:r>
      <w:r w:rsidR="00BE55A3">
        <w:rPr>
          <w:sz w:val="24"/>
        </w:rPr>
        <w:t xml:space="preserve"> section, located under the Book Fair dates.</w:t>
      </w:r>
    </w:p>
    <w:p w14:paraId="2FA06305" w14:textId="57CE3A71" w:rsidR="00FE2947" w:rsidRDefault="00FE2947" w:rsidP="00FE2947">
      <w:pPr>
        <w:pStyle w:val="ListParagraph"/>
        <w:numPr>
          <w:ilvl w:val="0"/>
          <w:numId w:val="1"/>
        </w:numPr>
        <w:rPr>
          <w:sz w:val="24"/>
        </w:rPr>
      </w:pPr>
      <w:r>
        <w:rPr>
          <w:sz w:val="24"/>
        </w:rPr>
        <w:t>Sign in using an existing Scholastic ID (you may have one if you’ve ordered through Scholastic Book Clubs online) or register with an e-mail address and password</w:t>
      </w:r>
    </w:p>
    <w:p w14:paraId="1F034F85" w14:textId="0156C5D5" w:rsidR="00FE2947" w:rsidRDefault="00BE55A3" w:rsidP="00FE2947">
      <w:pPr>
        <w:pStyle w:val="ListParagraph"/>
        <w:ind w:left="2520"/>
        <w:rPr>
          <w:sz w:val="24"/>
        </w:rPr>
      </w:pPr>
      <w:r>
        <w:rPr>
          <w:noProof/>
        </w:rPr>
        <w:drawing>
          <wp:anchor distT="0" distB="0" distL="114300" distR="114300" simplePos="0" relativeHeight="251660288" behindDoc="1" locked="0" layoutInCell="1" allowOverlap="1" wp14:anchorId="5B594C51" wp14:editId="5E83AC0D">
            <wp:simplePos x="0" y="0"/>
            <wp:positionH relativeFrom="margin">
              <wp:align>left</wp:align>
            </wp:positionH>
            <wp:positionV relativeFrom="paragraph">
              <wp:posOffset>3175</wp:posOffset>
            </wp:positionV>
            <wp:extent cx="1228725" cy="1247775"/>
            <wp:effectExtent l="0" t="0" r="9525" b="9525"/>
            <wp:wrapNone/>
            <wp:docPr id="2" name="Picture 2" descr="https://bookfairs.scholastic.com/content/dam/bookfairs/2017%20-%20Image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okfairs.scholastic.com/content/dam/bookfairs/2017%20-%20Images/CC.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F8DA2" w14:textId="3E199F15" w:rsidR="00FE2947" w:rsidRPr="00FE2947" w:rsidRDefault="00BE55A3" w:rsidP="00BE55A3">
      <w:pPr>
        <w:tabs>
          <w:tab w:val="left" w:pos="840"/>
          <w:tab w:val="left" w:pos="1320"/>
        </w:tabs>
        <w:rPr>
          <w:sz w:val="24"/>
        </w:rPr>
      </w:pPr>
      <w:r>
        <w:rPr>
          <w:sz w:val="24"/>
        </w:rPr>
        <w:tab/>
      </w:r>
      <w:r>
        <w:rPr>
          <w:sz w:val="24"/>
        </w:rPr>
        <w:tab/>
      </w:r>
    </w:p>
    <w:p w14:paraId="5553D7D6" w14:textId="5D8F3CAC" w:rsidR="00FE2947" w:rsidRDefault="00FE2947" w:rsidP="00BE55A3">
      <w:pPr>
        <w:tabs>
          <w:tab w:val="left" w:pos="1200"/>
        </w:tabs>
        <w:rPr>
          <w:sz w:val="24"/>
        </w:rPr>
      </w:pPr>
      <w:r>
        <w:rPr>
          <w:sz w:val="24"/>
        </w:rPr>
        <w:tab/>
      </w:r>
      <w:r w:rsidR="00BE55A3">
        <w:rPr>
          <w:sz w:val="24"/>
        </w:rPr>
        <w:tab/>
      </w:r>
      <w:r w:rsidR="00BE55A3">
        <w:rPr>
          <w:sz w:val="24"/>
        </w:rPr>
        <w:tab/>
      </w:r>
      <w:r>
        <w:rPr>
          <w:sz w:val="24"/>
        </w:rPr>
        <w:t>Follow instructions to input student name, teacher, spending limit and billing information.</w:t>
      </w:r>
    </w:p>
    <w:p w14:paraId="2882B843" w14:textId="0DB253D9" w:rsidR="00FE2947" w:rsidRDefault="00FE2947">
      <w:pPr>
        <w:rPr>
          <w:sz w:val="24"/>
        </w:rPr>
      </w:pPr>
    </w:p>
    <w:p w14:paraId="0D476C80" w14:textId="44E1C4A8" w:rsidR="00FE2947" w:rsidRDefault="00FE2947">
      <w:pPr>
        <w:rPr>
          <w:sz w:val="24"/>
        </w:rPr>
      </w:pPr>
    </w:p>
    <w:p w14:paraId="244232C8" w14:textId="32153AD5" w:rsidR="00FE2947" w:rsidRDefault="00FE2947">
      <w:pPr>
        <w:rPr>
          <w:sz w:val="24"/>
        </w:rPr>
      </w:pPr>
      <w:r>
        <w:rPr>
          <w:rFonts w:ascii="Verdana" w:hAnsi="Verdana"/>
          <w:noProof/>
          <w:color w:val="666666"/>
          <w:sz w:val="21"/>
          <w:szCs w:val="21"/>
        </w:rPr>
        <w:drawing>
          <wp:anchor distT="0" distB="0" distL="114300" distR="114300" simplePos="0" relativeHeight="251661312" behindDoc="1" locked="0" layoutInCell="1" allowOverlap="1" wp14:anchorId="73AD5986" wp14:editId="3B3D6A09">
            <wp:simplePos x="0" y="0"/>
            <wp:positionH relativeFrom="margin">
              <wp:align>left</wp:align>
            </wp:positionH>
            <wp:positionV relativeFrom="paragraph">
              <wp:posOffset>41910</wp:posOffset>
            </wp:positionV>
            <wp:extent cx="1238250" cy="1247775"/>
            <wp:effectExtent l="0" t="0" r="0" b="9525"/>
            <wp:wrapNone/>
            <wp:docPr id="1" name="Picture 1" descr="https://bookfairs.scholastic.com/content/dam/bookfairs/2017%20-%20Images/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fairs.scholastic.com/content/dam/bookfairs/2017%20-%20Images/shop.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81A8" w14:textId="22BA57EB" w:rsidR="00FE2947" w:rsidRDefault="00FE2947">
      <w:pPr>
        <w:rPr>
          <w:sz w:val="24"/>
        </w:rPr>
      </w:pPr>
    </w:p>
    <w:p w14:paraId="691A92C3" w14:textId="7C6C511A" w:rsidR="00FE2947" w:rsidRDefault="00FE2947" w:rsidP="00FE2947">
      <w:pPr>
        <w:ind w:left="2160"/>
        <w:rPr>
          <w:sz w:val="24"/>
        </w:rPr>
      </w:pPr>
      <w:r>
        <w:rPr>
          <w:sz w:val="24"/>
        </w:rPr>
        <w:t>You’ll have the opportunity to print an eWallet for your student to take to the Book Fair.   If you don’t print an eWallet, your student’s eWallet can be looked up at the Fair!</w:t>
      </w:r>
    </w:p>
    <w:p w14:paraId="62703F3D" w14:textId="77777777" w:rsidR="00BE55A3" w:rsidRDefault="00BE55A3" w:rsidP="00FE2947">
      <w:pPr>
        <w:ind w:left="2160"/>
        <w:rPr>
          <w:sz w:val="24"/>
        </w:rPr>
      </w:pPr>
    </w:p>
    <w:p w14:paraId="75C36349" w14:textId="2F673C8F" w:rsidR="00FE2947" w:rsidRDefault="00FE2947" w:rsidP="00FE2947">
      <w:pPr>
        <w:ind w:left="2160"/>
        <w:rPr>
          <w:b/>
          <w:sz w:val="32"/>
        </w:rPr>
      </w:pPr>
      <w:r w:rsidRPr="00FE2947">
        <w:rPr>
          <w:b/>
          <w:sz w:val="32"/>
        </w:rPr>
        <w:t xml:space="preserve">Set-Up an eWallet between </w:t>
      </w:r>
      <w:r w:rsidR="006F6347">
        <w:rPr>
          <w:b/>
          <w:sz w:val="32"/>
        </w:rPr>
        <w:t>November 4</w:t>
      </w:r>
      <w:r w:rsidRPr="00FE2947">
        <w:rPr>
          <w:b/>
          <w:sz w:val="32"/>
          <w:vertAlign w:val="superscript"/>
        </w:rPr>
        <w:t>th</w:t>
      </w:r>
      <w:r w:rsidRPr="00FE2947">
        <w:rPr>
          <w:b/>
          <w:sz w:val="32"/>
        </w:rPr>
        <w:t xml:space="preserve"> and November </w:t>
      </w:r>
      <w:r w:rsidR="006F6347">
        <w:rPr>
          <w:b/>
          <w:sz w:val="32"/>
        </w:rPr>
        <w:t>22</w:t>
      </w:r>
      <w:r w:rsidR="006F6347" w:rsidRPr="006F6347">
        <w:rPr>
          <w:b/>
          <w:sz w:val="32"/>
          <w:vertAlign w:val="superscript"/>
        </w:rPr>
        <w:t>nd</w:t>
      </w:r>
      <w:r w:rsidR="006F6347">
        <w:rPr>
          <w:b/>
          <w:sz w:val="32"/>
        </w:rPr>
        <w:t>!</w:t>
      </w:r>
      <w:bookmarkStart w:id="0" w:name="_GoBack"/>
      <w:bookmarkEnd w:id="0"/>
      <w:r w:rsidRPr="00FE2947">
        <w:rPr>
          <w:b/>
          <w:sz w:val="32"/>
        </w:rPr>
        <w:t xml:space="preserve">  </w:t>
      </w:r>
    </w:p>
    <w:p w14:paraId="25C5E9F6" w14:textId="77777777" w:rsidR="00BE55A3" w:rsidRPr="00FE2947" w:rsidRDefault="00BE55A3" w:rsidP="00FE2947">
      <w:pPr>
        <w:ind w:left="2160"/>
        <w:rPr>
          <w:b/>
          <w:sz w:val="32"/>
        </w:rPr>
      </w:pPr>
    </w:p>
    <w:p w14:paraId="024BEF7C" w14:textId="77777777" w:rsidR="00FE2947" w:rsidRPr="00FE2947" w:rsidRDefault="00FE2947" w:rsidP="00FE2947">
      <w:pPr>
        <w:ind w:left="720"/>
        <w:rPr>
          <w:b/>
          <w:sz w:val="28"/>
        </w:rPr>
      </w:pPr>
      <w:r w:rsidRPr="00FE2947">
        <w:rPr>
          <w:b/>
          <w:sz w:val="28"/>
        </w:rPr>
        <w:t>Additional Details</w:t>
      </w:r>
    </w:p>
    <w:p w14:paraId="362F0D23" w14:textId="23F68E87" w:rsidR="00FE2947" w:rsidRPr="00FE2947" w:rsidRDefault="00FE2947" w:rsidP="00FE2947">
      <w:pPr>
        <w:numPr>
          <w:ilvl w:val="0"/>
          <w:numId w:val="2"/>
        </w:numPr>
        <w:rPr>
          <w:sz w:val="24"/>
        </w:rPr>
      </w:pPr>
      <w:r w:rsidRPr="00FE2947">
        <w:rPr>
          <w:sz w:val="24"/>
        </w:rPr>
        <w:t>When you create an eWallet, the amount you select as your student's spending limit will appear as a temporary hold (or pending charge) on your credit card and will be reflected in your available balance. You will only be charged for what is purchased, and after the book fair ends, the hold will expire, and the funds will be released back to your credit card.</w:t>
      </w:r>
    </w:p>
    <w:p w14:paraId="4617CE2F" w14:textId="77777777" w:rsidR="00FE2947" w:rsidRPr="00FE2947" w:rsidRDefault="00FE2947" w:rsidP="00FE2947">
      <w:pPr>
        <w:numPr>
          <w:ilvl w:val="0"/>
          <w:numId w:val="2"/>
        </w:numPr>
        <w:rPr>
          <w:sz w:val="24"/>
        </w:rPr>
      </w:pPr>
      <w:r w:rsidRPr="00FE2947">
        <w:rPr>
          <w:sz w:val="24"/>
        </w:rPr>
        <w:t>Additional funds can be added to the eWallet at any time. You can also cancel funds. Track spending and see all activity in your order history through your MyScholastic account.</w:t>
      </w:r>
    </w:p>
    <w:p w14:paraId="1A4DC315" w14:textId="77777777" w:rsidR="00FE2947" w:rsidRPr="00FE2947" w:rsidRDefault="00FE2947" w:rsidP="00FE2947">
      <w:pPr>
        <w:numPr>
          <w:ilvl w:val="0"/>
          <w:numId w:val="2"/>
        </w:numPr>
        <w:rPr>
          <w:sz w:val="24"/>
        </w:rPr>
      </w:pPr>
      <w:r w:rsidRPr="00FE2947">
        <w:rPr>
          <w:sz w:val="24"/>
        </w:rPr>
        <w:t>Student eWallets are looked up at the book fair using the student's name, grade, or teacher; eWallets do not have to be printed or presented to a cashier.</w:t>
      </w:r>
    </w:p>
    <w:p w14:paraId="3441C696" w14:textId="77777777" w:rsidR="00FE2947" w:rsidRPr="00FE2947" w:rsidRDefault="00FE2947" w:rsidP="00FE2947">
      <w:pPr>
        <w:numPr>
          <w:ilvl w:val="0"/>
          <w:numId w:val="2"/>
        </w:numPr>
        <w:rPr>
          <w:sz w:val="24"/>
        </w:rPr>
      </w:pPr>
      <w:r w:rsidRPr="00FE2947">
        <w:rPr>
          <w:sz w:val="24"/>
        </w:rPr>
        <w:t>You must create an eWallet for each student; accounts cannot be shared or transferred.</w:t>
      </w:r>
    </w:p>
    <w:p w14:paraId="6A843837" w14:textId="1ABE99F2" w:rsidR="00FE2947" w:rsidRPr="00FE2947" w:rsidRDefault="00FE2947" w:rsidP="00FE2947">
      <w:pPr>
        <w:numPr>
          <w:ilvl w:val="0"/>
          <w:numId w:val="2"/>
        </w:numPr>
        <w:rPr>
          <w:sz w:val="24"/>
        </w:rPr>
      </w:pPr>
      <w:r w:rsidRPr="00FE2947">
        <w:rPr>
          <w:sz w:val="24"/>
        </w:rPr>
        <w:t>If any items purchased during the fair are returned, the amount will be credited back to your card. Processing times may vary. Contact your credit card company for specific information regarding your account.</w:t>
      </w:r>
    </w:p>
    <w:sectPr w:rsidR="00FE2947" w:rsidRPr="00FE2947" w:rsidSect="00BE55A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7B80"/>
    <w:multiLevelType w:val="hybridMultilevel"/>
    <w:tmpl w:val="566CD774"/>
    <w:lvl w:ilvl="0" w:tplc="F182B28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3D629E6"/>
    <w:multiLevelType w:val="multilevel"/>
    <w:tmpl w:val="0BC83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47"/>
    <w:rsid w:val="001E3506"/>
    <w:rsid w:val="00457071"/>
    <w:rsid w:val="00521576"/>
    <w:rsid w:val="005D48B3"/>
    <w:rsid w:val="006F6347"/>
    <w:rsid w:val="0076082E"/>
    <w:rsid w:val="008D324E"/>
    <w:rsid w:val="0092017C"/>
    <w:rsid w:val="00BE55A3"/>
    <w:rsid w:val="00CC4C23"/>
    <w:rsid w:val="00E70122"/>
    <w:rsid w:val="00F32299"/>
    <w:rsid w:val="00FE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9F70"/>
  <w15:chartTrackingRefBased/>
  <w15:docId w15:val="{60249252-EF0A-4DD6-A809-5AE87776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947"/>
    <w:rPr>
      <w:color w:val="0563C1" w:themeColor="hyperlink"/>
      <w:u w:val="single"/>
    </w:rPr>
  </w:style>
  <w:style w:type="character" w:styleId="UnresolvedMention">
    <w:name w:val="Unresolved Mention"/>
    <w:basedOn w:val="DefaultParagraphFont"/>
    <w:uiPriority w:val="99"/>
    <w:semiHidden/>
    <w:unhideWhenUsed/>
    <w:rsid w:val="00FE2947"/>
    <w:rPr>
      <w:color w:val="605E5C"/>
      <w:shd w:val="clear" w:color="auto" w:fill="E1DFDD"/>
    </w:rPr>
  </w:style>
  <w:style w:type="paragraph" w:styleId="ListParagraph">
    <w:name w:val="List Paragraph"/>
    <w:basedOn w:val="Normal"/>
    <w:uiPriority w:val="34"/>
    <w:qFormat/>
    <w:rsid w:val="00FE2947"/>
    <w:pPr>
      <w:ind w:left="720"/>
      <w:contextualSpacing/>
    </w:pPr>
  </w:style>
  <w:style w:type="character" w:styleId="FollowedHyperlink">
    <w:name w:val="FollowedHyperlink"/>
    <w:basedOn w:val="DefaultParagraphFont"/>
    <w:uiPriority w:val="99"/>
    <w:semiHidden/>
    <w:unhideWhenUsed/>
    <w:rsid w:val="00BE5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lastic.com/bf/central_middle" TargetMode="External"/><Relationship Id="rId12" Type="http://schemas.openxmlformats.org/officeDocument/2006/relationships/image" Target="cid:image005.png@01D44FF9.1AB5A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FF9.1AB5A57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cid:image004.png@01D44FF9.1AB5A5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Nawrath</dc:creator>
  <cp:keywords/>
  <dc:description/>
  <cp:lastModifiedBy>Kim Nawrath</cp:lastModifiedBy>
  <cp:revision>4</cp:revision>
  <dcterms:created xsi:type="dcterms:W3CDTF">2019-10-09T18:03:00Z</dcterms:created>
  <dcterms:modified xsi:type="dcterms:W3CDTF">2019-10-23T11:30:00Z</dcterms:modified>
</cp:coreProperties>
</file>